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F2" w:rsidRDefault="009170F2" w:rsidP="009170F2">
      <w:pPr>
        <w:pStyle w:val="a4"/>
        <w:ind w:left="18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Учебный план</w:t>
      </w:r>
    </w:p>
    <w:p w:rsidR="009170F2" w:rsidRDefault="009170F2" w:rsidP="009170F2">
      <w:pPr>
        <w:pStyle w:val="a4"/>
        <w:ind w:left="18"/>
        <w:jc w:val="center"/>
      </w:pPr>
      <w:r>
        <w:rPr>
          <w:color w:val="000000"/>
        </w:rPr>
        <w:t>Продолжительность обучения 40 академических часов.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"/>
        <w:gridCol w:w="3650"/>
        <w:gridCol w:w="1213"/>
        <w:gridCol w:w="1163"/>
        <w:gridCol w:w="1303"/>
        <w:gridCol w:w="720"/>
        <w:gridCol w:w="1354"/>
      </w:tblGrid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508"/>
          <w:jc w:val="center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6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after="240"/>
              <w:ind w:firstLine="0"/>
              <w:jc w:val="center"/>
            </w:pPr>
            <w:r>
              <w:rPr>
                <w:b/>
                <w:bCs/>
                <w:color w:val="000000"/>
              </w:rPr>
              <w:t>Наименование</w:t>
            </w:r>
          </w:p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разделов (тем) программы</w:t>
            </w:r>
          </w:p>
        </w:tc>
        <w:tc>
          <w:tcPr>
            <w:tcW w:w="57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 xml:space="preserve">Распределение часов, </w:t>
            </w:r>
            <w:proofErr w:type="spellStart"/>
            <w:proofErr w:type="gramStart"/>
            <w:r>
              <w:rPr>
                <w:b/>
                <w:bCs/>
                <w:color w:val="000000"/>
              </w:rPr>
              <w:t>акад</w:t>
            </w:r>
            <w:proofErr w:type="spellEnd"/>
            <w:proofErr w:type="gramEnd"/>
            <w:r>
              <w:rPr>
                <w:b/>
                <w:bCs/>
                <w:color w:val="000000"/>
              </w:rPr>
              <w:t>, час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1327"/>
          <w:jc w:val="center"/>
        </w:trPr>
        <w:tc>
          <w:tcPr>
            <w:tcW w:w="85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</w:pPr>
          </w:p>
        </w:tc>
        <w:tc>
          <w:tcPr>
            <w:tcW w:w="36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9170F2" w:rsidRPr="00A31DF7" w:rsidRDefault="009170F2" w:rsidP="00D31C61">
            <w:pPr>
              <w:pStyle w:val="a6"/>
              <w:spacing w:line="286" w:lineRule="auto"/>
              <w:ind w:firstLine="0"/>
              <w:jc w:val="center"/>
              <w:rPr>
                <w:sz w:val="18"/>
              </w:rPr>
            </w:pPr>
            <w:r w:rsidRPr="00A31DF7">
              <w:rPr>
                <w:b/>
                <w:bCs/>
                <w:sz w:val="18"/>
              </w:rPr>
              <w:t>Лекционн</w:t>
            </w:r>
            <w:r w:rsidRPr="00A31DF7">
              <w:rPr>
                <w:b/>
                <w:bCs/>
                <w:color w:val="000000"/>
                <w:sz w:val="18"/>
              </w:rPr>
              <w:t>ые занятия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9170F2" w:rsidRPr="00A31DF7" w:rsidRDefault="009170F2" w:rsidP="00D31C61">
            <w:pPr>
              <w:pStyle w:val="a6"/>
              <w:spacing w:line="283" w:lineRule="auto"/>
              <w:ind w:firstLine="0"/>
              <w:jc w:val="center"/>
              <w:rPr>
                <w:sz w:val="18"/>
              </w:rPr>
            </w:pPr>
            <w:r w:rsidRPr="00A31DF7">
              <w:rPr>
                <w:b/>
                <w:bCs/>
                <w:color w:val="000000"/>
                <w:sz w:val="18"/>
              </w:rPr>
              <w:t>Лаборатор</w:t>
            </w:r>
            <w:r>
              <w:rPr>
                <w:b/>
                <w:bCs/>
                <w:sz w:val="18"/>
              </w:rPr>
              <w:t>н</w:t>
            </w:r>
            <w:r w:rsidRPr="00A31DF7">
              <w:rPr>
                <w:b/>
                <w:bCs/>
                <w:color w:val="000000"/>
                <w:sz w:val="18"/>
              </w:rPr>
              <w:t>ые занятия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9170F2" w:rsidRPr="00A31DF7" w:rsidRDefault="009170F2" w:rsidP="00D31C61">
            <w:pPr>
              <w:pStyle w:val="a6"/>
              <w:spacing w:line="283" w:lineRule="auto"/>
              <w:ind w:firstLine="0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Практиче</w:t>
            </w:r>
            <w:r w:rsidRPr="00A31DF7">
              <w:rPr>
                <w:b/>
                <w:bCs/>
                <w:color w:val="000000"/>
                <w:sz w:val="18"/>
              </w:rPr>
              <w:t>ские занятия, семинары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9170F2" w:rsidRPr="00A31DF7" w:rsidRDefault="009170F2" w:rsidP="00D31C61">
            <w:pPr>
              <w:pStyle w:val="a6"/>
              <w:spacing w:before="120" w:line="288" w:lineRule="auto"/>
              <w:ind w:firstLine="0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Самостоят</w:t>
            </w:r>
            <w:r w:rsidRPr="00A31DF7">
              <w:rPr>
                <w:b/>
                <w:bCs/>
                <w:color w:val="000000"/>
                <w:sz w:val="18"/>
              </w:rPr>
              <w:t>ельная работа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9170F2" w:rsidRPr="00A31DF7" w:rsidRDefault="009170F2" w:rsidP="00D31C61">
            <w:pPr>
              <w:pStyle w:val="a6"/>
              <w:spacing w:before="420"/>
              <w:ind w:firstLine="0"/>
              <w:jc w:val="center"/>
              <w:rPr>
                <w:sz w:val="18"/>
              </w:rPr>
            </w:pPr>
            <w:r w:rsidRPr="00A31DF7">
              <w:rPr>
                <w:b/>
                <w:bCs/>
                <w:color w:val="000000"/>
                <w:sz w:val="18"/>
              </w:rPr>
              <w:t>Всего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line="276" w:lineRule="auto"/>
              <w:ind w:firstLine="0"/>
            </w:pPr>
            <w:r>
              <w:rPr>
                <w:color w:val="000000"/>
              </w:rPr>
              <w:t>Тема 1. Введение, разновидности форм и видов сырья.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before="140"/>
              <w:ind w:firstLine="0"/>
              <w:jc w:val="center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1375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line="276" w:lineRule="auto"/>
              <w:ind w:firstLine="0"/>
            </w:pPr>
            <w:r>
              <w:rPr>
                <w:color w:val="000000"/>
              </w:rPr>
              <w:t>Тема 2. Термопласты и композиты на их основе. Формы сырья, способы получения, предъявляемые требования.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1364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line="276" w:lineRule="auto"/>
              <w:ind w:firstLine="0"/>
            </w:pPr>
            <w:r>
              <w:rPr>
                <w:color w:val="000000"/>
              </w:rPr>
              <w:t>Тема 3. Реактопласты и композиты на их основе. Формы сырья, способы получения, предъявляемые требования.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1084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line="276" w:lineRule="auto"/>
              <w:ind w:firstLine="0"/>
            </w:pPr>
            <w:r>
              <w:rPr>
                <w:color w:val="000000"/>
              </w:rPr>
              <w:t>Тема 4. Керамика. Формы сырья, способы получения, предъявляемые требования.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line="276" w:lineRule="auto"/>
              <w:ind w:firstLine="0"/>
            </w:pPr>
            <w:r>
              <w:rPr>
                <w:color w:val="000000"/>
              </w:rPr>
              <w:t>Тема 5. Металлы. Формы сырья, способы получ</w:t>
            </w:r>
            <w:r>
              <w:rPr>
                <w:color w:val="000000"/>
              </w:rPr>
              <w:t>ения, предъявляемые требования.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8</w:t>
            </w:r>
            <w:bookmarkStart w:id="0" w:name="_GoBack"/>
            <w:bookmarkEnd w:id="0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796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</w:pPr>
            <w:r>
              <w:rPr>
                <w:color w:val="000000"/>
              </w:rPr>
              <w:t>Тема 6. Постобработка.</w:t>
            </w:r>
          </w:p>
          <w:p w:rsidR="009170F2" w:rsidRDefault="009170F2" w:rsidP="00D31C61">
            <w:pPr>
              <w:pStyle w:val="a6"/>
              <w:ind w:firstLine="0"/>
            </w:pPr>
            <w:r>
              <w:rPr>
                <w:color w:val="000000"/>
              </w:rPr>
              <w:t>Разновидности и оборудование.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line="276" w:lineRule="auto"/>
              <w:ind w:firstLine="0"/>
            </w:pPr>
            <w:r>
              <w:rPr>
                <w:color w:val="000000"/>
              </w:rPr>
              <w:t xml:space="preserve">Тема 7. Гибридизация, интеграция и </w:t>
            </w:r>
            <w:proofErr w:type="spellStart"/>
            <w:r>
              <w:rPr>
                <w:color w:val="000000"/>
              </w:rPr>
              <w:t>мультиматериальность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1062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spacing w:line="276" w:lineRule="auto"/>
              <w:ind w:firstLine="0"/>
            </w:pPr>
            <w:r>
              <w:rPr>
                <w:color w:val="000000"/>
              </w:rPr>
              <w:t>Тема 8. Тенденции развития.</w:t>
            </w:r>
          </w:p>
          <w:p w:rsidR="009170F2" w:rsidRDefault="009170F2" w:rsidP="00D31C61">
            <w:pPr>
              <w:pStyle w:val="a6"/>
              <w:spacing w:line="276" w:lineRule="auto"/>
              <w:ind w:firstLine="0"/>
            </w:pPr>
            <w:r>
              <w:rPr>
                <w:color w:val="000000"/>
              </w:rPr>
              <w:t>Повышение производительности и автоматизация.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38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8906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Итоговое занятие (дифференцированный зачет)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ind w:firstLine="0"/>
              <w:jc w:val="center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9170F2" w:rsidTr="00D31C61">
        <w:tblPrEx>
          <w:tblCellMar>
            <w:top w:w="0" w:type="dxa"/>
            <w:bottom w:w="0" w:type="dxa"/>
          </w:tblCellMar>
        </w:tblPrEx>
        <w:trPr>
          <w:trHeight w:hRule="exact" w:val="515"/>
          <w:jc w:val="center"/>
        </w:trPr>
        <w:tc>
          <w:tcPr>
            <w:tcW w:w="4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tabs>
                <w:tab w:val="left" w:leader="hyphen" w:pos="4471"/>
              </w:tabs>
              <w:spacing w:line="29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 xml:space="preserve">ИТОГО: </w:t>
            </w:r>
            <w:r>
              <w:rPr>
                <w:i/>
                <w:iCs/>
                <w:color w:val="000000"/>
                <w:sz w:val="20"/>
                <w:szCs w:val="20"/>
              </w:rPr>
              <w:tab/>
              <w:t>\</w:t>
            </w:r>
          </w:p>
        </w:tc>
        <w:tc>
          <w:tcPr>
            <w:tcW w:w="439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0F2" w:rsidRDefault="009170F2" w:rsidP="00D31C61">
            <w:pPr>
              <w:pStyle w:val="a6"/>
              <w:tabs>
                <w:tab w:val="left" w:leader="underscore" w:pos="1296"/>
              </w:tabs>
              <w:spacing w:line="276" w:lineRule="auto"/>
              <w:ind w:firstLine="0"/>
              <w:jc w:val="center"/>
            </w:pPr>
            <w:r>
              <w:rPr>
                <w:b/>
                <w:bCs/>
                <w:color w:val="000000"/>
              </w:rPr>
              <w:t xml:space="preserve">40 </w:t>
            </w:r>
            <w:r>
              <w:rPr>
                <w:b/>
                <w:bCs/>
                <w:color w:val="000000"/>
              </w:rPr>
              <w:tab/>
              <w:t>1</w:t>
            </w:r>
          </w:p>
        </w:tc>
      </w:tr>
    </w:tbl>
    <w:p w:rsidR="00056C12" w:rsidRDefault="00056C12"/>
    <w:sectPr w:rsidR="00056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F2"/>
    <w:rsid w:val="00056C12"/>
    <w:rsid w:val="0091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70F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sid w:val="009170F2"/>
    <w:rPr>
      <w:rFonts w:ascii="Times New Roman" w:eastAsia="Times New Roman" w:hAnsi="Times New Roman" w:cs="Times New Roman"/>
    </w:rPr>
  </w:style>
  <w:style w:type="character" w:customStyle="1" w:styleId="a5">
    <w:name w:val="Другое_"/>
    <w:basedOn w:val="a0"/>
    <w:link w:val="a6"/>
    <w:rsid w:val="009170F2"/>
    <w:rPr>
      <w:rFonts w:ascii="Times New Roman" w:eastAsia="Times New Roman" w:hAnsi="Times New Roman" w:cs="Times New Roman"/>
    </w:rPr>
  </w:style>
  <w:style w:type="paragraph" w:customStyle="1" w:styleId="a4">
    <w:name w:val="Подпись к таблице"/>
    <w:basedOn w:val="a"/>
    <w:link w:val="a3"/>
    <w:rsid w:val="009170F2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Другое"/>
    <w:basedOn w:val="a"/>
    <w:link w:val="a5"/>
    <w:rsid w:val="009170F2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70F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sid w:val="009170F2"/>
    <w:rPr>
      <w:rFonts w:ascii="Times New Roman" w:eastAsia="Times New Roman" w:hAnsi="Times New Roman" w:cs="Times New Roman"/>
    </w:rPr>
  </w:style>
  <w:style w:type="character" w:customStyle="1" w:styleId="a5">
    <w:name w:val="Другое_"/>
    <w:basedOn w:val="a0"/>
    <w:link w:val="a6"/>
    <w:rsid w:val="009170F2"/>
    <w:rPr>
      <w:rFonts w:ascii="Times New Roman" w:eastAsia="Times New Roman" w:hAnsi="Times New Roman" w:cs="Times New Roman"/>
    </w:rPr>
  </w:style>
  <w:style w:type="paragraph" w:customStyle="1" w:styleId="a4">
    <w:name w:val="Подпись к таблице"/>
    <w:basedOn w:val="a"/>
    <w:link w:val="a3"/>
    <w:rsid w:val="009170F2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Другое"/>
    <w:basedOn w:val="a"/>
    <w:link w:val="a5"/>
    <w:rsid w:val="009170F2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Сондерис Александра Алгирдовна</dc:creator>
  <cp:lastModifiedBy>Сондерис Александра Алгирдовна</cp:lastModifiedBy>
  <cp:revision>1</cp:revision>
  <dcterms:created xsi:type="dcterms:W3CDTF">2026-05-15T06:58:00Z</dcterms:created>
  <dcterms:modified xsi:type="dcterms:W3CDTF">2026-05-15T07:04:00Z</dcterms:modified>
</cp:coreProperties>
</file>